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66" w:rsidRDefault="00DB2366" w:rsidP="00DB2366">
      <w:pPr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2614295</wp:posOffset>
            </wp:positionH>
            <wp:positionV relativeFrom="paragraph">
              <wp:posOffset>-140335</wp:posOffset>
            </wp:positionV>
            <wp:extent cx="625475" cy="995680"/>
            <wp:effectExtent l="19050" t="0" r="3175" b="0"/>
            <wp:wrapThrough wrapText="bothSides">
              <wp:wrapPolygon edited="0">
                <wp:start x="-658" y="0"/>
                <wp:lineTo x="-658" y="21077"/>
                <wp:lineTo x="21710" y="21077"/>
                <wp:lineTo x="21710" y="0"/>
                <wp:lineTo x="-658" y="0"/>
              </wp:wrapPolygon>
            </wp:wrapThrough>
            <wp:docPr id="2" name="Рисунок 0" descr="ГЕРБ_сли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_слив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995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2366" w:rsidRDefault="00DB2366" w:rsidP="00DB2366">
      <w:pPr>
        <w:pStyle w:val="a3"/>
        <w:jc w:val="right"/>
        <w:rPr>
          <w:szCs w:val="28"/>
        </w:rPr>
      </w:pPr>
    </w:p>
    <w:p w:rsidR="00DB2366" w:rsidRDefault="00DB2366" w:rsidP="00DB2366">
      <w:pPr>
        <w:pStyle w:val="a3"/>
        <w:jc w:val="right"/>
        <w:rPr>
          <w:szCs w:val="28"/>
        </w:rPr>
      </w:pPr>
    </w:p>
    <w:p w:rsidR="00DB2366" w:rsidRDefault="00DB2366" w:rsidP="00DB2366">
      <w:pPr>
        <w:pStyle w:val="2"/>
        <w:rPr>
          <w:sz w:val="22"/>
          <w:szCs w:val="22"/>
          <w:lang w:val="ru-RU"/>
        </w:rPr>
      </w:pPr>
    </w:p>
    <w:p w:rsidR="00DB2366" w:rsidRDefault="00DB2366" w:rsidP="00DB2366"/>
    <w:p w:rsidR="00DB2366" w:rsidRPr="00DB2366" w:rsidRDefault="00DB2366" w:rsidP="00DB2366"/>
    <w:p w:rsidR="00DB2366" w:rsidRPr="00DB2366" w:rsidRDefault="00DB2366" w:rsidP="00DB2366">
      <w:pPr>
        <w:pStyle w:val="2"/>
        <w:jc w:val="center"/>
        <w:rPr>
          <w:b/>
          <w:sz w:val="20"/>
          <w:szCs w:val="28"/>
          <w:lang w:val="ru-RU"/>
        </w:rPr>
      </w:pPr>
      <w:r w:rsidRPr="00DB2366">
        <w:rPr>
          <w:b/>
          <w:sz w:val="20"/>
          <w:lang w:val="ru-RU"/>
        </w:rPr>
        <w:t>«ЮКАМЕН ЁРОС» МУНИЦИПАЛ КЫЛДЫТЭТЫСЬ ДЕПУТАТ КЕНЕШ</w:t>
      </w:r>
    </w:p>
    <w:p w:rsidR="00DB2366" w:rsidRDefault="00DB2366" w:rsidP="00DB2366">
      <w:pPr>
        <w:pStyle w:val="a3"/>
        <w:jc w:val="center"/>
        <w:rPr>
          <w:b/>
          <w:sz w:val="20"/>
        </w:rPr>
      </w:pPr>
      <w:r>
        <w:rPr>
          <w:b/>
          <w:sz w:val="20"/>
        </w:rPr>
        <w:t>СОВЕТ ДЕПУТАТОВ МУНИЦИПАЛЬНОГО ОБРАЗОВАНИЯ «ЮКАМЕНСКИЙ РАЙОН»</w:t>
      </w:r>
    </w:p>
    <w:p w:rsidR="00DB2366" w:rsidRDefault="00DB2366" w:rsidP="00DB2366">
      <w:pPr>
        <w:pStyle w:val="a3"/>
        <w:jc w:val="center"/>
        <w:rPr>
          <w:b/>
          <w:sz w:val="16"/>
          <w:szCs w:val="16"/>
        </w:rPr>
      </w:pPr>
    </w:p>
    <w:p w:rsidR="00DB2366" w:rsidRDefault="00DB2366" w:rsidP="00DB2366">
      <w:pPr>
        <w:pStyle w:val="a3"/>
        <w:jc w:val="center"/>
        <w:rPr>
          <w:b/>
          <w:szCs w:val="28"/>
        </w:rPr>
      </w:pPr>
    </w:p>
    <w:p w:rsidR="00DB2366" w:rsidRDefault="00DB2366" w:rsidP="00DB2366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DB2366" w:rsidRDefault="00DB2366" w:rsidP="00DB2366">
      <w:pPr>
        <w:pStyle w:val="a3"/>
        <w:jc w:val="center"/>
        <w:rPr>
          <w:b/>
          <w:sz w:val="16"/>
          <w:szCs w:val="16"/>
        </w:rPr>
      </w:pPr>
    </w:p>
    <w:p w:rsidR="00DB2366" w:rsidRDefault="00DB2366" w:rsidP="00DB23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«08» октября  2014 г.                                                                                № 155 </w:t>
      </w:r>
    </w:p>
    <w:p w:rsidR="00DB2366" w:rsidRDefault="00DB2366" w:rsidP="00DB2366">
      <w:pPr>
        <w:jc w:val="center"/>
        <w:rPr>
          <w:b/>
          <w:szCs w:val="24"/>
        </w:rPr>
      </w:pPr>
    </w:p>
    <w:p w:rsidR="00DB2366" w:rsidRDefault="00DB2366" w:rsidP="00DB2366">
      <w:pPr>
        <w:jc w:val="center"/>
        <w:rPr>
          <w:b/>
          <w:sz w:val="28"/>
          <w:szCs w:val="28"/>
        </w:rPr>
      </w:pPr>
    </w:p>
    <w:p w:rsidR="002602A5" w:rsidRDefault="002602A5" w:rsidP="002602A5">
      <w:pPr>
        <w:pStyle w:val="a3"/>
        <w:jc w:val="center"/>
        <w:rPr>
          <w:b/>
          <w:sz w:val="16"/>
          <w:szCs w:val="16"/>
        </w:rPr>
      </w:pPr>
    </w:p>
    <w:p w:rsidR="002602A5" w:rsidRDefault="002602A5" w:rsidP="00260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критериев эффективности деятельности</w:t>
      </w:r>
    </w:p>
    <w:p w:rsidR="002602A5" w:rsidRDefault="002602A5" w:rsidP="002602A5">
      <w:pPr>
        <w:jc w:val="center"/>
        <w:rPr>
          <w:b/>
          <w:sz w:val="28"/>
          <w:szCs w:val="28"/>
        </w:rPr>
      </w:pPr>
      <w:r w:rsidRPr="00187B86">
        <w:rPr>
          <w:b/>
          <w:sz w:val="28"/>
          <w:szCs w:val="28"/>
        </w:rPr>
        <w:t xml:space="preserve"> предприятий и организаций </w:t>
      </w:r>
    </w:p>
    <w:p w:rsidR="002602A5" w:rsidRDefault="002602A5" w:rsidP="002602A5">
      <w:pPr>
        <w:jc w:val="center"/>
        <w:rPr>
          <w:b/>
          <w:sz w:val="28"/>
          <w:szCs w:val="28"/>
        </w:rPr>
      </w:pPr>
      <w:r w:rsidRPr="00187B86">
        <w:rPr>
          <w:b/>
          <w:sz w:val="28"/>
          <w:szCs w:val="28"/>
        </w:rPr>
        <w:t xml:space="preserve">муниципального образования «Юкаменский район» </w:t>
      </w:r>
    </w:p>
    <w:p w:rsidR="002602A5" w:rsidRDefault="002602A5" w:rsidP="002602A5">
      <w:pPr>
        <w:jc w:val="center"/>
        <w:rPr>
          <w:sz w:val="28"/>
          <w:szCs w:val="28"/>
        </w:rPr>
      </w:pPr>
    </w:p>
    <w:p w:rsidR="002602A5" w:rsidRDefault="002602A5" w:rsidP="002602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Руководствуясь Уставом муниципального образования «Юкаменский район»</w:t>
      </w:r>
    </w:p>
    <w:p w:rsidR="002602A5" w:rsidRDefault="002602A5" w:rsidP="002602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Совет депутатов МО «Юкаменский район» РЕШАЕТ:</w:t>
      </w:r>
    </w:p>
    <w:p w:rsidR="002602A5" w:rsidRDefault="002602A5" w:rsidP="002602A5">
      <w:pPr>
        <w:ind w:firstLine="709"/>
        <w:rPr>
          <w:b/>
          <w:sz w:val="28"/>
          <w:szCs w:val="28"/>
        </w:rPr>
      </w:pPr>
    </w:p>
    <w:p w:rsidR="002602A5" w:rsidRPr="007627A6" w:rsidRDefault="00CD3B70" w:rsidP="00CD3B70">
      <w:pPr>
        <w:pStyle w:val="a5"/>
        <w:numPr>
          <w:ilvl w:val="0"/>
          <w:numId w:val="2"/>
        </w:numPr>
        <w:ind w:left="360" w:firstLine="360"/>
        <w:jc w:val="both"/>
        <w:rPr>
          <w:sz w:val="28"/>
          <w:szCs w:val="28"/>
        </w:rPr>
      </w:pPr>
      <w:r w:rsidRPr="007627A6">
        <w:rPr>
          <w:sz w:val="28"/>
          <w:szCs w:val="28"/>
        </w:rPr>
        <w:t xml:space="preserve"> Утвердить критерии  эффективности деятельности  предприятий и организаций муниципального</w:t>
      </w:r>
      <w:r w:rsidR="007627A6">
        <w:rPr>
          <w:sz w:val="28"/>
          <w:szCs w:val="28"/>
        </w:rPr>
        <w:t xml:space="preserve"> образования «Юкаменский район».</w:t>
      </w:r>
    </w:p>
    <w:p w:rsidR="002602A5" w:rsidRDefault="002602A5" w:rsidP="002602A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366" w:rsidRDefault="00DB2366" w:rsidP="002602A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DB2366" w:rsidRDefault="00D94262" w:rsidP="002602A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3098165</wp:posOffset>
            </wp:positionH>
            <wp:positionV relativeFrom="paragraph">
              <wp:posOffset>186055</wp:posOffset>
            </wp:positionV>
            <wp:extent cx="1263015" cy="780415"/>
            <wp:effectExtent l="19050" t="0" r="0" b="0"/>
            <wp:wrapThrough wrapText="bothSides">
              <wp:wrapPolygon edited="0">
                <wp:start x="-326" y="0"/>
                <wp:lineTo x="-326" y="21090"/>
                <wp:lineTo x="21502" y="21090"/>
                <wp:lineTo x="21502" y="0"/>
                <wp:lineTo x="-326" y="0"/>
              </wp:wrapPolygon>
            </wp:wrapThrough>
            <wp:docPr id="1" name="Рисунок 0" descr="востриков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остриков.t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301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02A5" w:rsidRDefault="002602A5" w:rsidP="002602A5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602A5" w:rsidRDefault="002602A5" w:rsidP="002602A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602A5" w:rsidRDefault="002602A5" w:rsidP="002602A5">
      <w:pPr>
        <w:rPr>
          <w:sz w:val="28"/>
          <w:szCs w:val="28"/>
        </w:rPr>
      </w:pPr>
      <w:r>
        <w:rPr>
          <w:sz w:val="28"/>
          <w:szCs w:val="28"/>
        </w:rPr>
        <w:t>«Юкаменский район»                                                                Б.В.Востриков</w:t>
      </w:r>
    </w:p>
    <w:p w:rsidR="002602A5" w:rsidRDefault="002602A5" w:rsidP="002602A5">
      <w:pPr>
        <w:ind w:left="360" w:firstLine="709"/>
        <w:rPr>
          <w:sz w:val="28"/>
          <w:szCs w:val="28"/>
        </w:rPr>
      </w:pPr>
    </w:p>
    <w:p w:rsidR="002602A5" w:rsidRDefault="002602A5" w:rsidP="002602A5"/>
    <w:p w:rsidR="002602A5" w:rsidRDefault="002602A5" w:rsidP="002602A5"/>
    <w:p w:rsidR="00A15AE4" w:rsidRDefault="00A15AE4"/>
    <w:p w:rsidR="007627A6" w:rsidRDefault="007627A6"/>
    <w:p w:rsidR="007627A6" w:rsidRDefault="007627A6"/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jc w:val="right"/>
        <w:rPr>
          <w:sz w:val="28"/>
          <w:szCs w:val="28"/>
        </w:rPr>
      </w:pPr>
      <w:r w:rsidRPr="00BC518D">
        <w:rPr>
          <w:sz w:val="28"/>
          <w:szCs w:val="28"/>
        </w:rPr>
        <w:lastRenderedPageBreak/>
        <w:t xml:space="preserve">Приложение к решению </w:t>
      </w:r>
    </w:p>
    <w:p w:rsidR="00BC518D" w:rsidRDefault="00BC518D" w:rsidP="00BC518D">
      <w:pPr>
        <w:jc w:val="right"/>
        <w:rPr>
          <w:sz w:val="28"/>
          <w:szCs w:val="28"/>
        </w:rPr>
      </w:pPr>
      <w:r w:rsidRPr="00BC518D">
        <w:rPr>
          <w:sz w:val="28"/>
          <w:szCs w:val="28"/>
        </w:rPr>
        <w:t xml:space="preserve">Совета депутатов </w:t>
      </w:r>
    </w:p>
    <w:p w:rsidR="00BC518D" w:rsidRDefault="00BC518D" w:rsidP="00BC518D">
      <w:pPr>
        <w:jc w:val="right"/>
        <w:rPr>
          <w:sz w:val="28"/>
          <w:szCs w:val="28"/>
        </w:rPr>
      </w:pPr>
      <w:r w:rsidRPr="00BC518D">
        <w:rPr>
          <w:sz w:val="28"/>
          <w:szCs w:val="28"/>
        </w:rPr>
        <w:t>муниципального образования</w:t>
      </w:r>
    </w:p>
    <w:p w:rsidR="00BC518D" w:rsidRDefault="00BC518D" w:rsidP="00BC518D">
      <w:pPr>
        <w:jc w:val="right"/>
        <w:rPr>
          <w:sz w:val="28"/>
          <w:szCs w:val="28"/>
        </w:rPr>
      </w:pPr>
      <w:r w:rsidRPr="00BC518D">
        <w:rPr>
          <w:sz w:val="28"/>
          <w:szCs w:val="28"/>
        </w:rPr>
        <w:t xml:space="preserve"> «</w:t>
      </w:r>
      <w:proofErr w:type="spellStart"/>
      <w:r w:rsidRPr="00BC518D">
        <w:rPr>
          <w:sz w:val="28"/>
          <w:szCs w:val="28"/>
        </w:rPr>
        <w:t>Юкаменский</w:t>
      </w:r>
      <w:proofErr w:type="spellEnd"/>
      <w:r w:rsidRPr="00BC518D">
        <w:rPr>
          <w:sz w:val="28"/>
          <w:szCs w:val="28"/>
        </w:rPr>
        <w:t xml:space="preserve"> район» </w:t>
      </w:r>
    </w:p>
    <w:p w:rsidR="00BC518D" w:rsidRPr="00BC518D" w:rsidRDefault="00BC518D" w:rsidP="00BC518D">
      <w:pPr>
        <w:jc w:val="right"/>
        <w:rPr>
          <w:sz w:val="28"/>
          <w:szCs w:val="28"/>
        </w:rPr>
      </w:pPr>
      <w:r w:rsidRPr="00BC518D">
        <w:rPr>
          <w:sz w:val="28"/>
          <w:szCs w:val="28"/>
        </w:rPr>
        <w:t>№ 155 от 08.10.2014 года</w:t>
      </w: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Pr="00187B86" w:rsidRDefault="00BC518D" w:rsidP="00BC518D">
      <w:pPr>
        <w:jc w:val="center"/>
        <w:rPr>
          <w:b/>
          <w:sz w:val="28"/>
          <w:szCs w:val="28"/>
        </w:rPr>
      </w:pPr>
      <w:r w:rsidRPr="00187B86">
        <w:rPr>
          <w:b/>
          <w:sz w:val="28"/>
          <w:szCs w:val="28"/>
        </w:rPr>
        <w:t>КРИТЕРИИ</w:t>
      </w:r>
    </w:p>
    <w:p w:rsidR="00BC518D" w:rsidRDefault="00BC518D" w:rsidP="00BC51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Эффективности деятельности</w:t>
      </w:r>
      <w:r w:rsidRPr="00187B86">
        <w:rPr>
          <w:b/>
          <w:sz w:val="28"/>
          <w:szCs w:val="28"/>
        </w:rPr>
        <w:t xml:space="preserve"> предприятий и организаций муниципального образования «</w:t>
      </w:r>
      <w:proofErr w:type="spellStart"/>
      <w:r w:rsidRPr="00187B86">
        <w:rPr>
          <w:b/>
          <w:sz w:val="28"/>
          <w:szCs w:val="28"/>
        </w:rPr>
        <w:t>Юкаменский</w:t>
      </w:r>
      <w:proofErr w:type="spellEnd"/>
      <w:r w:rsidRPr="00187B86">
        <w:rPr>
          <w:b/>
          <w:sz w:val="28"/>
          <w:szCs w:val="28"/>
        </w:rPr>
        <w:t xml:space="preserve"> район» </w:t>
      </w:r>
    </w:p>
    <w:p w:rsidR="00BC518D" w:rsidRDefault="00BC518D" w:rsidP="00BC518D">
      <w:pPr>
        <w:jc w:val="center"/>
        <w:rPr>
          <w:b/>
          <w:sz w:val="28"/>
          <w:szCs w:val="28"/>
        </w:rPr>
      </w:pPr>
    </w:p>
    <w:p w:rsidR="00BC518D" w:rsidRDefault="00BC518D" w:rsidP="00BC518D">
      <w:pPr>
        <w:keepNext/>
        <w:suppressAutoHyphens/>
        <w:outlineLvl w:val="0"/>
        <w:rPr>
          <w:b/>
          <w:szCs w:val="24"/>
          <w:lang w:eastAsia="ar-SA"/>
        </w:rPr>
      </w:pPr>
    </w:p>
    <w:tbl>
      <w:tblPr>
        <w:tblStyle w:val="ac"/>
        <w:tblW w:w="9606" w:type="dxa"/>
        <w:tblLook w:val="04A0" w:firstRow="1" w:lastRow="0" w:firstColumn="1" w:lastColumn="0" w:noHBand="0" w:noVBand="1"/>
      </w:tblPr>
      <w:tblGrid>
        <w:gridCol w:w="654"/>
        <w:gridCol w:w="4841"/>
        <w:gridCol w:w="2410"/>
        <w:gridCol w:w="1701"/>
      </w:tblGrid>
      <w:tr w:rsidR="00BC518D" w:rsidRPr="00B7357A" w:rsidTr="007E37E6">
        <w:tc>
          <w:tcPr>
            <w:tcW w:w="654" w:type="dxa"/>
          </w:tcPr>
          <w:p w:rsidR="00BC518D" w:rsidRPr="00B7357A" w:rsidRDefault="00BC518D" w:rsidP="007E37E6">
            <w:pPr>
              <w:jc w:val="center"/>
              <w:rPr>
                <w:b/>
              </w:rPr>
            </w:pPr>
            <w:r w:rsidRPr="00B7357A">
              <w:rPr>
                <w:b/>
              </w:rPr>
              <w:t xml:space="preserve">№ </w:t>
            </w:r>
            <w:proofErr w:type="spellStart"/>
            <w:r w:rsidRPr="00B7357A">
              <w:rPr>
                <w:b/>
              </w:rPr>
              <w:t>пп</w:t>
            </w:r>
            <w:proofErr w:type="spellEnd"/>
          </w:p>
        </w:tc>
        <w:tc>
          <w:tcPr>
            <w:tcW w:w="4841" w:type="dxa"/>
          </w:tcPr>
          <w:p w:rsidR="00BC518D" w:rsidRPr="00B7357A" w:rsidRDefault="00BC518D" w:rsidP="007E37E6">
            <w:pPr>
              <w:jc w:val="center"/>
              <w:rPr>
                <w:b/>
              </w:rPr>
            </w:pPr>
            <w:r w:rsidRPr="00B7357A">
              <w:rPr>
                <w:b/>
              </w:rPr>
              <w:t xml:space="preserve">Показатели 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  <w:rPr>
                <w:b/>
              </w:rPr>
            </w:pPr>
            <w:r w:rsidRPr="00B7357A">
              <w:rPr>
                <w:b/>
              </w:rPr>
              <w:t>Критерии оценки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  <w:rPr>
                <w:b/>
              </w:rPr>
            </w:pPr>
            <w:r w:rsidRPr="00B7357A">
              <w:rPr>
                <w:b/>
              </w:rPr>
              <w:t xml:space="preserve">Баллы 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2B1375" w:rsidRDefault="00BC518D" w:rsidP="007E37E6">
            <w:pPr>
              <w:jc w:val="center"/>
            </w:pPr>
            <w:r>
              <w:t>1</w:t>
            </w:r>
          </w:p>
        </w:tc>
        <w:tc>
          <w:tcPr>
            <w:tcW w:w="4841" w:type="dxa"/>
          </w:tcPr>
          <w:p w:rsidR="00BC518D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2B1375">
              <w:rPr>
                <w:lang w:eastAsia="ar-SA"/>
              </w:rPr>
              <w:t>Рентабельность производственной деятельности</w:t>
            </w:r>
          </w:p>
          <w:p w:rsidR="00BC518D" w:rsidRDefault="00BC518D" w:rsidP="007E37E6">
            <w:pPr>
              <w:suppressAutoHyphens/>
              <w:snapToGrid w:val="0"/>
              <w:rPr>
                <w:lang w:eastAsia="ar-SA"/>
              </w:rPr>
            </w:pPr>
          </w:p>
          <w:p w:rsidR="00BC518D" w:rsidRPr="00B70438" w:rsidRDefault="00BC518D" w:rsidP="007E37E6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(</w:t>
            </w:r>
            <w:r w:rsidRPr="00B70438">
              <w:rPr>
                <w:i/>
                <w:lang w:eastAsia="ar-SA"/>
              </w:rPr>
              <w:t>Валовая прибыль от реализации товаров (работ, услуг) / полную себестоимость реали</w:t>
            </w:r>
            <w:r>
              <w:rPr>
                <w:i/>
                <w:lang w:eastAsia="ar-SA"/>
              </w:rPr>
              <w:t>зованных товаров (работ, услуг)).</w:t>
            </w:r>
            <w:r w:rsidRPr="00B70438">
              <w:rPr>
                <w:i/>
                <w:lang w:eastAsia="ar-SA"/>
              </w:rPr>
              <w:t xml:space="preserve"> </w:t>
            </w:r>
          </w:p>
        </w:tc>
        <w:tc>
          <w:tcPr>
            <w:tcW w:w="2410" w:type="dxa"/>
          </w:tcPr>
          <w:p w:rsidR="00BC518D" w:rsidRDefault="00BC518D" w:rsidP="007E37E6">
            <w:pPr>
              <w:jc w:val="center"/>
            </w:pPr>
            <w:r>
              <w:t>рост</w:t>
            </w: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>
              <w:t>снижение</w:t>
            </w:r>
          </w:p>
        </w:tc>
        <w:tc>
          <w:tcPr>
            <w:tcW w:w="1701" w:type="dxa"/>
          </w:tcPr>
          <w:p w:rsidR="00BC518D" w:rsidRDefault="00BC518D" w:rsidP="007E37E6">
            <w:pPr>
              <w:jc w:val="center"/>
            </w:pPr>
            <w:r>
              <w:t>+10</w:t>
            </w: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>
              <w:t>-10</w:t>
            </w:r>
          </w:p>
        </w:tc>
      </w:tr>
      <w:tr w:rsidR="00BC518D" w:rsidRPr="00E76482" w:rsidTr="007E37E6">
        <w:tc>
          <w:tcPr>
            <w:tcW w:w="654" w:type="dxa"/>
          </w:tcPr>
          <w:p w:rsidR="00BC518D" w:rsidRPr="00E76482" w:rsidRDefault="004B78B3" w:rsidP="007E37E6">
            <w:pPr>
              <w:jc w:val="center"/>
            </w:pPr>
            <w:r>
              <w:t>2</w:t>
            </w:r>
          </w:p>
        </w:tc>
        <w:tc>
          <w:tcPr>
            <w:tcW w:w="4841" w:type="dxa"/>
          </w:tcPr>
          <w:p w:rsidR="00BC518D" w:rsidRDefault="00BC518D" w:rsidP="007E37E6">
            <w:r w:rsidRPr="00E76482">
              <w:t>Прибыль (убыток) на одного работника (руб.)</w:t>
            </w:r>
          </w:p>
          <w:p w:rsidR="00BC518D" w:rsidRPr="00E76482" w:rsidRDefault="00BC518D" w:rsidP="007E37E6"/>
        </w:tc>
        <w:tc>
          <w:tcPr>
            <w:tcW w:w="2410" w:type="dxa"/>
          </w:tcPr>
          <w:p w:rsidR="00BC518D" w:rsidRPr="00D179DD" w:rsidRDefault="00BC518D" w:rsidP="007E37E6">
            <w:pPr>
              <w:jc w:val="center"/>
            </w:pPr>
            <w:r w:rsidRPr="00D179DD">
              <w:t>рост</w:t>
            </w: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 w:rsidRPr="00D179DD">
              <w:t>снижение</w:t>
            </w:r>
          </w:p>
        </w:tc>
        <w:tc>
          <w:tcPr>
            <w:tcW w:w="1701" w:type="dxa"/>
          </w:tcPr>
          <w:p w:rsidR="00BC518D" w:rsidRDefault="00BC518D" w:rsidP="007E37E6">
            <w:pPr>
              <w:jc w:val="center"/>
            </w:pPr>
            <w:r>
              <w:t>+10</w:t>
            </w: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>
              <w:t>-10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3</w:t>
            </w:r>
          </w:p>
        </w:tc>
        <w:tc>
          <w:tcPr>
            <w:tcW w:w="4841" w:type="dxa"/>
          </w:tcPr>
          <w:p w:rsidR="00BC518D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Производительность труда (руб.</w:t>
            </w:r>
            <w:r>
              <w:rPr>
                <w:lang w:eastAsia="ar-SA"/>
              </w:rPr>
              <w:t>/чел.</w:t>
            </w:r>
            <w:r w:rsidRPr="00B7357A">
              <w:rPr>
                <w:lang w:eastAsia="ar-SA"/>
              </w:rPr>
              <w:t>)</w:t>
            </w:r>
          </w:p>
          <w:p w:rsidR="00BC518D" w:rsidRDefault="00BC518D" w:rsidP="007E37E6">
            <w:pPr>
              <w:suppressAutoHyphens/>
              <w:snapToGrid w:val="0"/>
              <w:rPr>
                <w:lang w:eastAsia="ar-SA"/>
              </w:rPr>
            </w:pPr>
          </w:p>
          <w:p w:rsidR="00BC518D" w:rsidRPr="00B70438" w:rsidRDefault="00BC518D" w:rsidP="007E37E6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(</w:t>
            </w:r>
            <w:r w:rsidRPr="00B70438">
              <w:rPr>
                <w:i/>
                <w:lang w:eastAsia="ar-SA"/>
              </w:rPr>
              <w:t>Выручка от реализации продукции / среднесписочную численность работников</w:t>
            </w:r>
            <w:r>
              <w:rPr>
                <w:i/>
                <w:lang w:eastAsia="ar-SA"/>
              </w:rPr>
              <w:t>)</w:t>
            </w:r>
          </w:p>
        </w:tc>
        <w:tc>
          <w:tcPr>
            <w:tcW w:w="2410" w:type="dxa"/>
          </w:tcPr>
          <w:p w:rsidR="00BC518D" w:rsidRPr="00D179DD" w:rsidRDefault="00BC518D" w:rsidP="007E37E6">
            <w:pPr>
              <w:jc w:val="center"/>
            </w:pPr>
            <w:r w:rsidRPr="00D179DD">
              <w:t>рост</w:t>
            </w: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 w:rsidRPr="00D179DD">
              <w:t>снижение</w:t>
            </w:r>
          </w:p>
        </w:tc>
        <w:tc>
          <w:tcPr>
            <w:tcW w:w="1701" w:type="dxa"/>
          </w:tcPr>
          <w:p w:rsidR="00BC518D" w:rsidRDefault="00BC518D" w:rsidP="007E37E6">
            <w:pPr>
              <w:jc w:val="center"/>
            </w:pPr>
            <w:r>
              <w:t>+10</w:t>
            </w: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>
              <w:t>-10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4</w:t>
            </w: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Среднемесячная заработная плата (руб.)</w:t>
            </w:r>
          </w:p>
        </w:tc>
        <w:tc>
          <w:tcPr>
            <w:tcW w:w="2410" w:type="dxa"/>
          </w:tcPr>
          <w:p w:rsidR="00BC518D" w:rsidRPr="00D179DD" w:rsidRDefault="00BC518D" w:rsidP="007E37E6">
            <w:pPr>
              <w:jc w:val="center"/>
            </w:pPr>
            <w:r w:rsidRPr="00D179DD">
              <w:t>рост</w:t>
            </w: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 w:rsidRPr="00D179DD">
              <w:t>снижение</w:t>
            </w:r>
          </w:p>
        </w:tc>
        <w:tc>
          <w:tcPr>
            <w:tcW w:w="1701" w:type="dxa"/>
          </w:tcPr>
          <w:p w:rsidR="00BC518D" w:rsidRDefault="00BC518D" w:rsidP="007E37E6">
            <w:pPr>
              <w:jc w:val="center"/>
            </w:pPr>
            <w:r>
              <w:t>+10</w:t>
            </w: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>
              <w:t>-10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5</w:t>
            </w: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Своевременность выплаты з/</w:t>
            </w:r>
            <w:proofErr w:type="spellStart"/>
            <w:r w:rsidRPr="00B7357A">
              <w:rPr>
                <w:lang w:eastAsia="ar-SA"/>
              </w:rPr>
              <w:t>пл</w:t>
            </w:r>
            <w:proofErr w:type="spellEnd"/>
            <w:r w:rsidRPr="00B7357A">
              <w:rPr>
                <w:lang w:eastAsia="ar-SA"/>
              </w:rPr>
              <w:t xml:space="preserve"> (да/нет)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  <w:r w:rsidRPr="00B7357A">
              <w:t>Без задержки</w:t>
            </w:r>
          </w:p>
          <w:p w:rsidR="00BC518D" w:rsidRPr="00B7357A" w:rsidRDefault="00BC518D" w:rsidP="007E37E6">
            <w:pPr>
              <w:jc w:val="center"/>
            </w:pPr>
          </w:p>
          <w:p w:rsidR="00BC518D" w:rsidRPr="00B7357A" w:rsidRDefault="00BC518D" w:rsidP="007E37E6">
            <w:pPr>
              <w:jc w:val="center"/>
            </w:pPr>
            <w:r w:rsidRPr="00B7357A">
              <w:t>1 месяц задержки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  <w:r w:rsidRPr="00B7357A">
              <w:t>+ 100</w:t>
            </w:r>
          </w:p>
          <w:p w:rsidR="00BC518D" w:rsidRPr="00B7357A" w:rsidRDefault="00BC518D" w:rsidP="007E37E6">
            <w:pPr>
              <w:jc w:val="center"/>
            </w:pPr>
          </w:p>
          <w:p w:rsidR="00BC518D" w:rsidRPr="00B7357A" w:rsidRDefault="00BC518D" w:rsidP="007E37E6">
            <w:pPr>
              <w:jc w:val="center"/>
            </w:pPr>
            <w:r w:rsidRPr="00B7357A">
              <w:t>- 50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6</w:t>
            </w:r>
          </w:p>
        </w:tc>
        <w:tc>
          <w:tcPr>
            <w:tcW w:w="4841" w:type="dxa"/>
          </w:tcPr>
          <w:p w:rsidR="00BC518D" w:rsidRDefault="00BC518D" w:rsidP="007E37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Доля работников, получающих заработную плату ниже величины прожиточного минимума, %</w:t>
            </w:r>
          </w:p>
          <w:p w:rsidR="00BC518D" w:rsidRDefault="00BC518D" w:rsidP="007E37E6">
            <w:pPr>
              <w:suppressAutoHyphens/>
              <w:snapToGrid w:val="0"/>
              <w:rPr>
                <w:lang w:eastAsia="ar-SA"/>
              </w:rPr>
            </w:pPr>
          </w:p>
          <w:p w:rsidR="00BC518D" w:rsidRPr="00BF66C0" w:rsidRDefault="00BC518D" w:rsidP="007E37E6">
            <w:pPr>
              <w:suppressAutoHyphens/>
              <w:snapToGrid w:val="0"/>
              <w:rPr>
                <w:i/>
                <w:lang w:eastAsia="ar-SA"/>
              </w:rPr>
            </w:pPr>
            <w:r>
              <w:rPr>
                <w:i/>
                <w:lang w:eastAsia="ar-SA"/>
              </w:rPr>
              <w:t>Численность работников, получающих заработную плату ниже величины прожиточного минимума / среднесписочную численность работников * 100</w:t>
            </w:r>
          </w:p>
        </w:tc>
        <w:tc>
          <w:tcPr>
            <w:tcW w:w="2410" w:type="dxa"/>
          </w:tcPr>
          <w:p w:rsidR="00BC518D" w:rsidRPr="00D179DD" w:rsidRDefault="00BC518D" w:rsidP="007E37E6">
            <w:pPr>
              <w:jc w:val="center"/>
            </w:pPr>
            <w:r w:rsidRPr="00D179DD">
              <w:t>рост</w:t>
            </w: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D179D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 w:rsidRPr="00D179DD">
              <w:t>снижение</w:t>
            </w:r>
          </w:p>
        </w:tc>
        <w:tc>
          <w:tcPr>
            <w:tcW w:w="1701" w:type="dxa"/>
          </w:tcPr>
          <w:p w:rsidR="00BC518D" w:rsidRDefault="00BC518D" w:rsidP="007E37E6">
            <w:pPr>
              <w:jc w:val="center"/>
            </w:pPr>
            <w:r>
              <w:t>+10</w:t>
            </w: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Default="00BC518D" w:rsidP="007E37E6">
            <w:pPr>
              <w:jc w:val="center"/>
            </w:pPr>
          </w:p>
          <w:p w:rsidR="00BC518D" w:rsidRPr="002B1375" w:rsidRDefault="00BC518D" w:rsidP="007E37E6">
            <w:pPr>
              <w:jc w:val="center"/>
            </w:pPr>
            <w:r>
              <w:t>-10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7</w:t>
            </w: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Среднесписочная численность работников (чел.)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  <w:r w:rsidRPr="00B7357A">
              <w:t>± 1 рабочее место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  <w:r w:rsidRPr="00B7357A">
              <w:t>± 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8</w:t>
            </w: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Инвестиции в основной капитал за счет собственных средств (тыс. руб.)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  <w:r>
              <w:t xml:space="preserve">За каждые </w:t>
            </w:r>
            <w:r w:rsidRPr="00B7357A">
              <w:t>100 тыс. руб.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  <w:r w:rsidRPr="00B7357A">
              <w:t>± 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9</w:t>
            </w: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Вложения в охрану труда</w:t>
            </w:r>
            <w:r>
              <w:rPr>
                <w:lang w:eastAsia="ar-SA"/>
              </w:rPr>
              <w:t xml:space="preserve"> на 1 работника </w:t>
            </w:r>
            <w:r w:rsidRPr="00B7357A">
              <w:rPr>
                <w:lang w:eastAsia="ar-SA"/>
              </w:rPr>
              <w:t xml:space="preserve"> (руб.</w:t>
            </w:r>
            <w:r>
              <w:rPr>
                <w:lang w:eastAsia="ar-SA"/>
              </w:rPr>
              <w:t>/чел.</w:t>
            </w:r>
            <w:r w:rsidRPr="00B7357A">
              <w:rPr>
                <w:lang w:eastAsia="ar-SA"/>
              </w:rPr>
              <w:t>)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  <w:r>
              <w:t xml:space="preserve">За каждые </w:t>
            </w:r>
            <w:r w:rsidRPr="00B7357A">
              <w:t xml:space="preserve">300 руб. 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  <w:r w:rsidRPr="00B7357A">
              <w:t xml:space="preserve"> + 10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4B78B3" w:rsidP="007E37E6">
            <w:pPr>
              <w:jc w:val="center"/>
            </w:pPr>
            <w:r>
              <w:t>10</w:t>
            </w:r>
            <w:bookmarkStart w:id="0" w:name="_GoBack"/>
            <w:bookmarkEnd w:id="0"/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Производственный травматизм (кол-во случаев)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  <w:r w:rsidRPr="00B7357A">
              <w:t>Отсутствие за год</w:t>
            </w:r>
          </w:p>
          <w:p w:rsidR="00BC518D" w:rsidRPr="00B7357A" w:rsidRDefault="00BC518D" w:rsidP="007E37E6">
            <w:pPr>
              <w:jc w:val="center"/>
            </w:pPr>
            <w:r w:rsidRPr="00B7357A">
              <w:t xml:space="preserve"> </w:t>
            </w:r>
          </w:p>
          <w:p w:rsidR="00BC518D" w:rsidRPr="00B7357A" w:rsidRDefault="00BC518D" w:rsidP="007E37E6">
            <w:pPr>
              <w:jc w:val="center"/>
            </w:pPr>
            <w:r w:rsidRPr="00B7357A">
              <w:t xml:space="preserve">1 случай без </w:t>
            </w:r>
            <w:r w:rsidRPr="00B7357A">
              <w:lastRenderedPageBreak/>
              <w:t>смертельного исхода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  <w:r w:rsidRPr="00B7357A">
              <w:lastRenderedPageBreak/>
              <w:t>+ 100</w:t>
            </w:r>
          </w:p>
          <w:p w:rsidR="00BC518D" w:rsidRPr="00B7357A" w:rsidRDefault="00BC518D" w:rsidP="007E37E6">
            <w:pPr>
              <w:jc w:val="center"/>
            </w:pPr>
          </w:p>
          <w:p w:rsidR="00BC518D" w:rsidRPr="00B7357A" w:rsidRDefault="00BC518D" w:rsidP="007E37E6">
            <w:pPr>
              <w:jc w:val="center"/>
            </w:pPr>
            <w:r w:rsidRPr="00B7357A">
              <w:t>- 10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BC518D" w:rsidP="007E37E6">
            <w:pPr>
              <w:jc w:val="center"/>
            </w:pPr>
            <w:r w:rsidRPr="00B7357A">
              <w:lastRenderedPageBreak/>
              <w:t>11</w:t>
            </w: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Участие команды предприятия, организации в районных спортивных и культурных мероприятиях (раз)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  <w:r w:rsidRPr="00B7357A">
              <w:t>1 раз</w:t>
            </w: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  <w:r w:rsidRPr="00B7357A">
              <w:t>+ 10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BC518D" w:rsidP="007E37E6">
            <w:pPr>
              <w:jc w:val="center"/>
            </w:pPr>
            <w:r>
              <w:t>12</w:t>
            </w:r>
          </w:p>
        </w:tc>
        <w:tc>
          <w:tcPr>
            <w:tcW w:w="4841" w:type="dxa"/>
          </w:tcPr>
          <w:p w:rsidR="00BC518D" w:rsidRPr="00B3231D" w:rsidRDefault="00BC518D" w:rsidP="007E37E6">
            <w:pPr>
              <w:suppressAutoHyphens/>
              <w:snapToGrid w:val="0"/>
              <w:rPr>
                <w:lang w:eastAsia="ar-SA"/>
              </w:rPr>
            </w:pPr>
            <w:r>
              <w:rPr>
                <w:lang w:eastAsia="ar-SA"/>
              </w:rPr>
              <w:t>Заключение коллективных договоров</w:t>
            </w:r>
            <w:r>
              <w:rPr>
                <w:vertAlign w:val="superscript"/>
                <w:lang w:eastAsia="ar-SA"/>
              </w:rPr>
              <w:t>*</w:t>
            </w:r>
          </w:p>
        </w:tc>
        <w:tc>
          <w:tcPr>
            <w:tcW w:w="2410" w:type="dxa"/>
          </w:tcPr>
          <w:p w:rsidR="00BC518D" w:rsidRDefault="00BC518D" w:rsidP="007E37E6">
            <w:pPr>
              <w:jc w:val="center"/>
            </w:pPr>
            <w:r>
              <w:t>Наличие</w:t>
            </w:r>
          </w:p>
          <w:p w:rsidR="00BC518D" w:rsidRDefault="00BC518D" w:rsidP="007E37E6">
            <w:pPr>
              <w:jc w:val="center"/>
            </w:pPr>
          </w:p>
          <w:p w:rsidR="00BC518D" w:rsidRPr="00B7357A" w:rsidRDefault="00BC518D" w:rsidP="007E37E6">
            <w:pPr>
              <w:jc w:val="center"/>
            </w:pPr>
            <w:r>
              <w:t>отсутствие</w:t>
            </w:r>
          </w:p>
        </w:tc>
        <w:tc>
          <w:tcPr>
            <w:tcW w:w="1701" w:type="dxa"/>
          </w:tcPr>
          <w:p w:rsidR="00BC518D" w:rsidRDefault="00BC518D" w:rsidP="007E37E6">
            <w:pPr>
              <w:jc w:val="center"/>
            </w:pPr>
            <w:r>
              <w:t>+10</w:t>
            </w:r>
          </w:p>
          <w:p w:rsidR="00BC518D" w:rsidRDefault="00BC518D" w:rsidP="007E37E6">
            <w:pPr>
              <w:jc w:val="center"/>
            </w:pPr>
          </w:p>
          <w:p w:rsidR="00BC518D" w:rsidRPr="00B7357A" w:rsidRDefault="00BC518D" w:rsidP="007E37E6">
            <w:pPr>
              <w:jc w:val="center"/>
            </w:pPr>
            <w:r>
              <w:t>-10</w:t>
            </w:r>
          </w:p>
        </w:tc>
      </w:tr>
      <w:tr w:rsidR="00BC518D" w:rsidRPr="00B7357A" w:rsidTr="007E37E6">
        <w:tc>
          <w:tcPr>
            <w:tcW w:w="654" w:type="dxa"/>
          </w:tcPr>
          <w:p w:rsidR="00BC518D" w:rsidRPr="00B7357A" w:rsidRDefault="00BC518D" w:rsidP="007E37E6">
            <w:pPr>
              <w:jc w:val="center"/>
            </w:pPr>
          </w:p>
        </w:tc>
        <w:tc>
          <w:tcPr>
            <w:tcW w:w="4841" w:type="dxa"/>
          </w:tcPr>
          <w:p w:rsidR="00BC518D" w:rsidRPr="00B7357A" w:rsidRDefault="00BC518D" w:rsidP="007E37E6">
            <w:pPr>
              <w:suppressAutoHyphens/>
              <w:snapToGrid w:val="0"/>
              <w:rPr>
                <w:lang w:eastAsia="ar-SA"/>
              </w:rPr>
            </w:pPr>
            <w:r w:rsidRPr="00B7357A">
              <w:rPr>
                <w:lang w:eastAsia="ar-SA"/>
              </w:rPr>
              <w:t>Итого:</w:t>
            </w:r>
          </w:p>
        </w:tc>
        <w:tc>
          <w:tcPr>
            <w:tcW w:w="2410" w:type="dxa"/>
          </w:tcPr>
          <w:p w:rsidR="00BC518D" w:rsidRPr="00B7357A" w:rsidRDefault="00BC518D" w:rsidP="007E37E6">
            <w:pPr>
              <w:jc w:val="center"/>
            </w:pPr>
          </w:p>
        </w:tc>
        <w:tc>
          <w:tcPr>
            <w:tcW w:w="1701" w:type="dxa"/>
          </w:tcPr>
          <w:p w:rsidR="00BC518D" w:rsidRPr="00B7357A" w:rsidRDefault="00BC518D" w:rsidP="007E37E6">
            <w:pPr>
              <w:jc w:val="center"/>
            </w:pPr>
          </w:p>
        </w:tc>
      </w:tr>
    </w:tbl>
    <w:p w:rsidR="00BC518D" w:rsidRDefault="00BC518D" w:rsidP="00BC518D">
      <w:pPr>
        <w:keepNext/>
        <w:numPr>
          <w:ilvl w:val="0"/>
          <w:numId w:val="4"/>
        </w:numPr>
        <w:tabs>
          <w:tab w:val="clear" w:pos="432"/>
          <w:tab w:val="num" w:pos="0"/>
        </w:tabs>
        <w:suppressAutoHyphens/>
        <w:ind w:left="0" w:firstLine="0"/>
        <w:jc w:val="both"/>
        <w:outlineLvl w:val="0"/>
        <w:rPr>
          <w:szCs w:val="24"/>
          <w:lang w:eastAsia="ar-SA"/>
        </w:rPr>
      </w:pPr>
      <w:r>
        <w:rPr>
          <w:szCs w:val="24"/>
          <w:lang w:eastAsia="ar-SA"/>
        </w:rPr>
        <w:t xml:space="preserve">Примечание: </w:t>
      </w:r>
    </w:p>
    <w:p w:rsidR="00BC518D" w:rsidRPr="00011DC8" w:rsidRDefault="00BC518D" w:rsidP="00BC518D">
      <w:pPr>
        <w:keepNext/>
        <w:numPr>
          <w:ilvl w:val="0"/>
          <w:numId w:val="4"/>
        </w:numPr>
        <w:tabs>
          <w:tab w:val="clear" w:pos="432"/>
          <w:tab w:val="num" w:pos="0"/>
        </w:tabs>
        <w:suppressAutoHyphens/>
        <w:ind w:left="0" w:firstLine="0"/>
        <w:jc w:val="both"/>
        <w:outlineLvl w:val="0"/>
        <w:rPr>
          <w:szCs w:val="24"/>
          <w:lang w:eastAsia="ar-SA"/>
        </w:rPr>
      </w:pPr>
    </w:p>
    <w:p w:rsidR="00BC518D" w:rsidRDefault="00BC518D" w:rsidP="00BC518D">
      <w:pPr>
        <w:keepNext/>
        <w:suppressAutoHyphens/>
        <w:jc w:val="both"/>
        <w:outlineLvl w:val="0"/>
        <w:rPr>
          <w:szCs w:val="24"/>
          <w:lang w:eastAsia="ar-SA"/>
        </w:rPr>
      </w:pPr>
      <w:r>
        <w:rPr>
          <w:szCs w:val="24"/>
          <w:lang w:eastAsia="ar-SA"/>
        </w:rPr>
        <w:t>*</w:t>
      </w:r>
      <w:r>
        <w:rPr>
          <w:b/>
          <w:szCs w:val="24"/>
          <w:lang w:eastAsia="ar-SA"/>
        </w:rPr>
        <w:t xml:space="preserve"> </w:t>
      </w:r>
      <w:r w:rsidRPr="00C07BC2">
        <w:rPr>
          <w:szCs w:val="24"/>
          <w:lang w:eastAsia="ar-SA"/>
        </w:rPr>
        <w:t>Коллективный договор —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 (по определению статьи 40 ТК РФ).</w:t>
      </w:r>
      <w:r>
        <w:rPr>
          <w:szCs w:val="24"/>
          <w:lang w:eastAsia="ar-SA"/>
        </w:rPr>
        <w:t xml:space="preserve"> </w:t>
      </w:r>
      <w:r w:rsidRPr="00C07BC2">
        <w:rPr>
          <w:szCs w:val="24"/>
          <w:lang w:eastAsia="ar-SA"/>
        </w:rPr>
        <w:t>Коллективный договор на предприятии заключают работодатель и профсоюз работников или полномочные представители работников, если работники не объединились в профсоюз.</w:t>
      </w:r>
    </w:p>
    <w:p w:rsidR="00BC518D" w:rsidRDefault="00BC518D" w:rsidP="00BC518D">
      <w:pPr>
        <w:keepNext/>
        <w:suppressAutoHyphens/>
        <w:jc w:val="both"/>
        <w:outlineLvl w:val="0"/>
        <w:rPr>
          <w:szCs w:val="24"/>
          <w:lang w:eastAsia="ar-SA"/>
        </w:rPr>
      </w:pPr>
    </w:p>
    <w:p w:rsidR="00BC518D" w:rsidRPr="00C07BC2" w:rsidRDefault="00BC518D" w:rsidP="00BC518D">
      <w:pPr>
        <w:keepNext/>
        <w:suppressAutoHyphens/>
        <w:jc w:val="both"/>
        <w:outlineLvl w:val="0"/>
        <w:rPr>
          <w:szCs w:val="24"/>
          <w:lang w:eastAsia="ar-SA"/>
        </w:rPr>
      </w:pPr>
      <w:r>
        <w:rPr>
          <w:szCs w:val="24"/>
          <w:lang w:eastAsia="ar-SA"/>
        </w:rPr>
        <w:t xml:space="preserve">За выполнение плановых показателей +1 балл за выполнение (-1 – за невыполнение). </w:t>
      </w:r>
    </w:p>
    <w:p w:rsidR="00BC518D" w:rsidRDefault="00BC518D" w:rsidP="00BC518D">
      <w:pPr>
        <w:keepNext/>
        <w:suppressAutoHyphens/>
        <w:jc w:val="center"/>
        <w:outlineLvl w:val="0"/>
        <w:rPr>
          <w:b/>
          <w:szCs w:val="24"/>
          <w:lang w:eastAsia="ar-SA"/>
        </w:rPr>
      </w:pPr>
    </w:p>
    <w:p w:rsidR="00BC518D" w:rsidRDefault="00BC518D" w:rsidP="00BC518D">
      <w:pPr>
        <w:keepNext/>
        <w:suppressAutoHyphens/>
        <w:jc w:val="both"/>
        <w:outlineLvl w:val="0"/>
        <w:rPr>
          <w:szCs w:val="24"/>
          <w:lang w:eastAsia="ar-SA"/>
        </w:rPr>
      </w:pPr>
      <w:r w:rsidRPr="009075C1">
        <w:rPr>
          <w:szCs w:val="24"/>
          <w:lang w:eastAsia="ar-SA"/>
        </w:rPr>
        <w:t xml:space="preserve">За допущение производственного травматизма или гибели людей на производстве руководитель исключается из подведения итогов. </w:t>
      </w:r>
    </w:p>
    <w:p w:rsidR="00BC518D" w:rsidRDefault="00BC518D" w:rsidP="00BC518D">
      <w:pPr>
        <w:keepNext/>
        <w:suppressAutoHyphens/>
        <w:jc w:val="both"/>
        <w:outlineLvl w:val="0"/>
        <w:rPr>
          <w:szCs w:val="24"/>
          <w:lang w:eastAsia="ar-SA"/>
        </w:rPr>
      </w:pPr>
    </w:p>
    <w:p w:rsidR="00BC518D" w:rsidRDefault="00BC518D" w:rsidP="00BC518D">
      <w:pPr>
        <w:keepNext/>
        <w:suppressAutoHyphens/>
        <w:jc w:val="both"/>
        <w:outlineLvl w:val="0"/>
        <w:rPr>
          <w:szCs w:val="24"/>
          <w:lang w:eastAsia="ar-SA"/>
        </w:rPr>
      </w:pPr>
      <w:r>
        <w:rPr>
          <w:szCs w:val="24"/>
          <w:lang w:eastAsia="ar-SA"/>
        </w:rPr>
        <w:t xml:space="preserve">Предлагаем рассматривать подведение итогов по критериям оценки руководителей предприятий и организаций Юкаменского района на заседании Совета по поддержке малого предпринимательства </w:t>
      </w:r>
      <w:r w:rsidRPr="007007B6">
        <w:rPr>
          <w:szCs w:val="24"/>
          <w:lang w:eastAsia="ar-SA"/>
        </w:rPr>
        <w:t>на территории муниципального образования «</w:t>
      </w:r>
      <w:proofErr w:type="spellStart"/>
      <w:r w:rsidRPr="007007B6">
        <w:rPr>
          <w:szCs w:val="24"/>
          <w:lang w:eastAsia="ar-SA"/>
        </w:rPr>
        <w:t>Юкаменский</w:t>
      </w:r>
      <w:proofErr w:type="spellEnd"/>
      <w:r w:rsidRPr="007007B6">
        <w:rPr>
          <w:szCs w:val="24"/>
          <w:lang w:eastAsia="ar-SA"/>
        </w:rPr>
        <w:t xml:space="preserve"> район»</w:t>
      </w:r>
      <w:r>
        <w:rPr>
          <w:szCs w:val="24"/>
          <w:lang w:eastAsia="ar-SA"/>
        </w:rPr>
        <w:t>, либо создать конкурсную комиссию</w:t>
      </w:r>
      <w:r w:rsidRPr="005677AE">
        <w:rPr>
          <w:szCs w:val="24"/>
          <w:lang w:eastAsia="ar-SA"/>
        </w:rPr>
        <w:t xml:space="preserve"> по подготовке и проведению конкурса "Лучший руководитель года"</w:t>
      </w:r>
      <w:r>
        <w:rPr>
          <w:szCs w:val="24"/>
          <w:lang w:eastAsia="ar-SA"/>
        </w:rPr>
        <w:t>.</w:t>
      </w:r>
    </w:p>
    <w:p w:rsidR="00BC518D" w:rsidRDefault="00BC518D" w:rsidP="00BC518D">
      <w:pPr>
        <w:keepNext/>
        <w:suppressAutoHyphens/>
        <w:outlineLvl w:val="0"/>
        <w:rPr>
          <w:szCs w:val="24"/>
          <w:lang w:eastAsia="ar-SA"/>
        </w:rPr>
      </w:pPr>
    </w:p>
    <w:p w:rsidR="00BC518D" w:rsidRDefault="00BC518D" w:rsidP="00BC518D">
      <w:pPr>
        <w:keepNext/>
        <w:suppressAutoHyphens/>
        <w:outlineLvl w:val="0"/>
        <w:rPr>
          <w:b/>
          <w:szCs w:val="24"/>
          <w:lang w:eastAsia="ar-SA"/>
        </w:rPr>
      </w:pPr>
    </w:p>
    <w:p w:rsidR="007627A6" w:rsidRDefault="007627A6"/>
    <w:p w:rsidR="007627A6" w:rsidRDefault="007627A6"/>
    <w:sectPr w:rsidR="007627A6" w:rsidSect="00782804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DB2" w:rsidRDefault="004A2DB2" w:rsidP="00DB2366">
      <w:r>
        <w:separator/>
      </w:r>
    </w:p>
  </w:endnote>
  <w:endnote w:type="continuationSeparator" w:id="0">
    <w:p w:rsidR="004A2DB2" w:rsidRDefault="004A2DB2" w:rsidP="00DB2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366" w:rsidRDefault="00DB2366">
    <w:pPr>
      <w:pStyle w:val="a8"/>
    </w:pPr>
    <w:r>
      <w:t>08.10.2014 г.</w:t>
    </w:r>
  </w:p>
  <w:p w:rsidR="00DB2366" w:rsidRDefault="00DB2366">
    <w:pPr>
      <w:pStyle w:val="a8"/>
    </w:pPr>
    <w:r>
      <w:t>№ 155</w:t>
    </w:r>
  </w:p>
  <w:p w:rsidR="00DB2366" w:rsidRDefault="00DB2366">
    <w:pPr>
      <w:pStyle w:val="a8"/>
    </w:pPr>
    <w:r>
      <w:t>с. Юкаменское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DB2" w:rsidRDefault="004A2DB2" w:rsidP="00DB2366">
      <w:r>
        <w:separator/>
      </w:r>
    </w:p>
  </w:footnote>
  <w:footnote w:type="continuationSeparator" w:id="0">
    <w:p w:rsidR="004A2DB2" w:rsidRDefault="004A2DB2" w:rsidP="00DB2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33068D9"/>
    <w:multiLevelType w:val="hybridMultilevel"/>
    <w:tmpl w:val="BEF4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0167AB"/>
    <w:multiLevelType w:val="hybridMultilevel"/>
    <w:tmpl w:val="D45E9740"/>
    <w:lvl w:ilvl="0" w:tplc="09F8C84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8A2C90"/>
    <w:multiLevelType w:val="hybridMultilevel"/>
    <w:tmpl w:val="BEF43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02A5"/>
    <w:rsid w:val="0023448F"/>
    <w:rsid w:val="002602A5"/>
    <w:rsid w:val="003A4B8A"/>
    <w:rsid w:val="004A2DB2"/>
    <w:rsid w:val="004B78B3"/>
    <w:rsid w:val="00524901"/>
    <w:rsid w:val="005311AD"/>
    <w:rsid w:val="007627A6"/>
    <w:rsid w:val="00A15AE4"/>
    <w:rsid w:val="00A419DA"/>
    <w:rsid w:val="00BC518D"/>
    <w:rsid w:val="00CD3B70"/>
    <w:rsid w:val="00D6319C"/>
    <w:rsid w:val="00D94262"/>
    <w:rsid w:val="00DB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2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602A5"/>
    <w:pPr>
      <w:keepNext/>
      <w:ind w:firstLine="426"/>
      <w:outlineLvl w:val="1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602A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2602A5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2602A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602A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DB236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B23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DB236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B236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9426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4262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BC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503</Words>
  <Characters>2872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2014-10-22T04:42:00Z</cp:lastPrinted>
  <dcterms:created xsi:type="dcterms:W3CDTF">2014-10-07T06:45:00Z</dcterms:created>
  <dcterms:modified xsi:type="dcterms:W3CDTF">2020-09-18T06:42:00Z</dcterms:modified>
</cp:coreProperties>
</file>